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96B7" w14:textId="77777777" w:rsidR="006B34EF" w:rsidRPr="00C95102" w:rsidRDefault="004A1261" w:rsidP="004A1261">
      <w:pPr>
        <w:jc w:val="center"/>
        <w:rPr>
          <w:rFonts w:ascii="Cambria Math" w:hAnsi="Cambria Math"/>
          <w:b/>
          <w:sz w:val="32"/>
          <w:szCs w:val="32"/>
        </w:rPr>
      </w:pPr>
      <w:r w:rsidRPr="00C95102">
        <w:rPr>
          <w:rFonts w:ascii="Cambria Math" w:hAnsi="Cambria Math"/>
          <w:b/>
          <w:sz w:val="32"/>
          <w:szCs w:val="32"/>
        </w:rPr>
        <w:t>Lab #</w:t>
      </w:r>
      <w:r w:rsidR="00AE6791">
        <w:rPr>
          <w:rFonts w:ascii="Cambria Math" w:hAnsi="Cambria Math"/>
          <w:b/>
          <w:sz w:val="32"/>
          <w:szCs w:val="32"/>
        </w:rPr>
        <w:t>2</w:t>
      </w:r>
      <w:r w:rsidRPr="00C95102">
        <w:rPr>
          <w:rFonts w:ascii="Cambria Math" w:hAnsi="Cambria Math"/>
          <w:b/>
          <w:sz w:val="32"/>
          <w:szCs w:val="32"/>
        </w:rPr>
        <w:t xml:space="preserve"> </w:t>
      </w:r>
      <w:r w:rsidR="00F45FE7">
        <w:rPr>
          <w:rFonts w:ascii="Cambria Math" w:hAnsi="Cambria Math"/>
          <w:b/>
          <w:sz w:val="32"/>
          <w:szCs w:val="32"/>
        </w:rPr>
        <w:t>–</w:t>
      </w:r>
      <w:r w:rsidR="009D593C">
        <w:rPr>
          <w:rFonts w:ascii="Cambria Math" w:hAnsi="Cambria Math"/>
          <w:b/>
          <w:sz w:val="32"/>
          <w:szCs w:val="32"/>
        </w:rPr>
        <w:t xml:space="preserve"> </w:t>
      </w:r>
      <w:r w:rsidR="00D9604D">
        <w:rPr>
          <w:rFonts w:ascii="Cambria Math" w:hAnsi="Cambria Math"/>
          <w:b/>
          <w:sz w:val="32"/>
          <w:szCs w:val="32"/>
        </w:rPr>
        <w:t>Induction Motor Performance</w:t>
      </w:r>
    </w:p>
    <w:p w14:paraId="5B31B1BC" w14:textId="77777777" w:rsidR="004A1261" w:rsidRPr="004A1261" w:rsidRDefault="004A1261" w:rsidP="004A1261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ECE 325 - Electric Energy System Components</w:t>
      </w:r>
    </w:p>
    <w:p w14:paraId="113532E3" w14:textId="77777777" w:rsidR="00965B32" w:rsidRPr="004A1261" w:rsidRDefault="00965B32" w:rsidP="00965B32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Instructor: Dr. Kai Sun</w:t>
      </w:r>
    </w:p>
    <w:p w14:paraId="40EDF07A" w14:textId="77777777" w:rsidR="00965B32" w:rsidRPr="004A1261" w:rsidRDefault="00965B32" w:rsidP="00965B32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Lab TA’s: Denis Osipov and Wen Zhang</w:t>
      </w:r>
    </w:p>
    <w:p w14:paraId="752E6EEA" w14:textId="77777777" w:rsidR="004A1261" w:rsidRDefault="004A1261">
      <w:pPr>
        <w:rPr>
          <w:rFonts w:ascii="Cambria Math" w:hAnsi="Cambria Math"/>
          <w:b/>
          <w:sz w:val="24"/>
          <w:szCs w:val="24"/>
        </w:rPr>
      </w:pPr>
    </w:p>
    <w:p w14:paraId="1161F023" w14:textId="77777777" w:rsidR="004A1261" w:rsidRPr="004A1261" w:rsidRDefault="004A1261">
      <w:pPr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Objective:</w:t>
      </w:r>
    </w:p>
    <w:p w14:paraId="75461C32" w14:textId="77777777" w:rsidR="004A1261" w:rsidRDefault="00D9604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objective of this lab is to understand the fundamentals of a 3-phase induction motor, to calculate the parameters of an induction motor equivalent circuit, and to compare the calculated values with measured values.</w:t>
      </w:r>
    </w:p>
    <w:p w14:paraId="1DB48DD2" w14:textId="77777777" w:rsidR="004A1261" w:rsidRPr="004A1261" w:rsidRDefault="004A1261">
      <w:pPr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Pre-lab:</w:t>
      </w:r>
    </w:p>
    <w:p w14:paraId="32B17B3F" w14:textId="77777777" w:rsidR="00F45FE7" w:rsidRPr="00D9604D" w:rsidRDefault="00D9604D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are the two types of rotors used in AC induction motors?</w:t>
      </w:r>
    </w:p>
    <w:p w14:paraId="5DD1DE13" w14:textId="77777777" w:rsidR="00D9604D" w:rsidRPr="00D9604D" w:rsidRDefault="00D9604D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Give the equation for synchronous speed. What is the synchronous speed for a four pole AC induction machine (standard line frequency)?</w:t>
      </w:r>
    </w:p>
    <w:p w14:paraId="574175F6" w14:textId="77777777" w:rsidR="00D9604D" w:rsidRPr="00D9604D" w:rsidRDefault="00D9604D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Define slip for an induction motor. If the synchronous speed is 1800 RPM and the slip (s) is 0.01, what is the rotor speed? If s = 0.1?</w:t>
      </w:r>
    </w:p>
    <w:p w14:paraId="05575043" w14:textId="77777777" w:rsidR="00D9604D" w:rsidRPr="00D9604D" w:rsidRDefault="00D9604D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Draw a power flow diagram for an AC induction motor.</w:t>
      </w:r>
    </w:p>
    <w:p w14:paraId="01AED16B" w14:textId="49951EE3" w:rsidR="00D9604D" w:rsidRPr="00DA18DE" w:rsidRDefault="00D9604D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Draw a torque vs. speed curve for an AC induction motor. What is the torque produced at synchronous speed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DA18DE">
        <w:rPr>
          <w:rFonts w:ascii="Cambria Math" w:eastAsiaTheme="minorEastAsia" w:hAnsi="Cambria Math"/>
          <w:sz w:val="24"/>
          <w:szCs w:val="24"/>
        </w:rPr>
        <w:t>?</w:t>
      </w:r>
    </w:p>
    <w:p w14:paraId="2AA49664" w14:textId="77777777" w:rsidR="00DA18DE" w:rsidRPr="00DA18DE" w:rsidRDefault="00DA18DE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Describe the no-load test and the blocked rotor test for an induction motor. What is the value of slip for a Blocked Rotor Test?</w:t>
      </w:r>
    </w:p>
    <w:p w14:paraId="072A4DBB" w14:textId="77777777" w:rsidR="00DA18DE" w:rsidRPr="00DA18DE" w:rsidRDefault="00DA18DE" w:rsidP="00F45FE7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Draw the IEEE-recommended equivalent circuit.</w:t>
      </w:r>
    </w:p>
    <w:p w14:paraId="7CF4A96A" w14:textId="77777777" w:rsidR="00DA18DE" w:rsidRDefault="00DA18DE" w:rsidP="00DA18DE">
      <w:pPr>
        <w:rPr>
          <w:rFonts w:ascii="Cambria Math" w:hAnsi="Cambria Math"/>
          <w:sz w:val="24"/>
          <w:szCs w:val="24"/>
          <w:u w:val="single"/>
        </w:rPr>
      </w:pPr>
      <w:r w:rsidRPr="00DA18DE">
        <w:rPr>
          <w:rFonts w:ascii="Cambria Math" w:hAnsi="Cambria Math"/>
          <w:sz w:val="24"/>
          <w:szCs w:val="24"/>
          <w:u w:val="single"/>
        </w:rPr>
        <w:t>Calculations:</w:t>
      </w:r>
    </w:p>
    <w:p w14:paraId="51144756" w14:textId="77777777" w:rsidR="00DA18DE" w:rsidRDefault="00DA18DE" w:rsidP="00DA18DE">
      <w:pPr>
        <w:rPr>
          <w:rFonts w:ascii="Cambria Math" w:hAnsi="Cambria Math"/>
          <w:sz w:val="24"/>
          <w:szCs w:val="24"/>
        </w:rPr>
      </w:pPr>
      <w:r w:rsidRPr="00DA18DE">
        <w:rPr>
          <w:rFonts w:ascii="Cambria Math" w:hAnsi="Cambria Math"/>
          <w:sz w:val="24"/>
          <w:szCs w:val="24"/>
        </w:rPr>
        <w:t>Given the following test results:</w:t>
      </w:r>
    </w:p>
    <w:p w14:paraId="12018397" w14:textId="77777777" w:rsidR="00DA18DE" w:rsidRDefault="00DA18DE" w:rsidP="00DA18DE">
      <w:pPr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load test: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Line voltage = 210 V</w:t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  <w:t xml:space="preserve">          Blocked-rotor test:</w:t>
      </w:r>
      <w:r w:rsidR="00351C59">
        <w:rPr>
          <w:rFonts w:ascii="Cambria Math" w:hAnsi="Cambria Math"/>
          <w:sz w:val="24"/>
          <w:szCs w:val="24"/>
        </w:rPr>
        <w:tab/>
        <w:t xml:space="preserve">           Line voltage = 60 V</w:t>
      </w:r>
    </w:p>
    <w:p w14:paraId="5F21E70F" w14:textId="77777777" w:rsidR="00351C59" w:rsidRDefault="00DA18DE" w:rsidP="00351C59">
      <w:pPr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Line current = 0.77 A</w:t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  <w:t xml:space="preserve">           Line current = 1.7 A</w:t>
      </w:r>
    </w:p>
    <w:p w14:paraId="32AA14EC" w14:textId="77777777" w:rsidR="00351C59" w:rsidRDefault="00DA18DE" w:rsidP="00351C59">
      <w:pPr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Input power = 52 W</w:t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</w:r>
      <w:r w:rsidR="00351C59">
        <w:rPr>
          <w:rFonts w:ascii="Cambria Math" w:hAnsi="Cambria Math"/>
          <w:sz w:val="24"/>
          <w:szCs w:val="24"/>
        </w:rPr>
        <w:tab/>
        <w:t xml:space="preserve">           Input Power = 100 W</w:t>
      </w:r>
    </w:p>
    <w:p w14:paraId="41F17FD8" w14:textId="77777777" w:rsidR="00DA18DE" w:rsidRDefault="00DA18DE" w:rsidP="00DA18DE">
      <w:pPr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68C260B3" w14:textId="572CB2FA" w:rsidR="00DA18DE" w:rsidRDefault="00DA18DE" w:rsidP="00DA18DE">
      <w:pPr>
        <w:contextualSpacing/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Also given: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stator resistance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= 5.3 Ω/phase</w:t>
      </w:r>
    </w:p>
    <w:p w14:paraId="0404AE10" w14:textId="77777777" w:rsidR="00DA18DE" w:rsidRDefault="00DA18DE" w:rsidP="00DA18DE">
      <w:pPr>
        <w:contextualSpacing/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Synchronous speed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syn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= 188.5 rad/sec</w:t>
      </w:r>
    </w:p>
    <w:p w14:paraId="42965907" w14:textId="77777777" w:rsidR="00DA18DE" w:rsidRDefault="00DA18DE" w:rsidP="00DA18DE">
      <w:pPr>
        <w:contextualSpacing/>
        <w:rPr>
          <w:rFonts w:ascii="Cambria Math" w:eastAsiaTheme="minorEastAsia" w:hAnsi="Cambria Math" w:hint="eastAsia"/>
          <w:sz w:val="24"/>
          <w:szCs w:val="24"/>
        </w:rPr>
      </w:pPr>
    </w:p>
    <w:p w14:paraId="1CE24ABF" w14:textId="77777777" w:rsidR="00DA18DE" w:rsidRDefault="00DA18DE" w:rsidP="00DA18DE">
      <w:pPr>
        <w:contextualSpacing/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(Remember that you are working with a 3-phase machine.)</w:t>
      </w:r>
    </w:p>
    <w:p w14:paraId="305A35C3" w14:textId="057AAAC4" w:rsid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Calculate the parameters of the IEEE-recommended equivalent circuit.</w:t>
      </w:r>
      <w:r w:rsidR="00667E09">
        <w:rPr>
          <w:rFonts w:ascii="Cambria Math" w:hAnsi="Cambria Math"/>
          <w:sz w:val="24"/>
          <w:szCs w:val="24"/>
        </w:rPr>
        <w:t xml:space="preserve"> It is shown by </w:t>
      </w:r>
    </w:p>
    <w:p w14:paraId="3DF54591" w14:textId="0C1F124B" w:rsidR="00667E09" w:rsidRDefault="00667E09" w:rsidP="00667E09">
      <w:pPr>
        <w:pStyle w:val="ListParagraph"/>
        <w:rPr>
          <w:rFonts w:ascii="Cambria Math" w:hAnsi="Cambria Math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1F0D6F69" wp14:editId="6177D068">
            <wp:extent cx="5795010" cy="1934845"/>
            <wp:effectExtent l="0" t="0" r="0" b="8255"/>
            <wp:docPr id="8" name="Picture 8" descr="C:\Users\Jason\Downloads\Induction Motor Diagram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Jason\Downloads\Induction Motor Diagram (1)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307A3" w14:textId="3CB9FCFD" w:rsidR="00667E09" w:rsidRPr="00667E09" w:rsidRDefault="00667E09" w:rsidP="00667E09">
      <w:pPr>
        <w:ind w:left="360"/>
        <w:jc w:val="center"/>
        <w:rPr>
          <w:rFonts w:ascii="Cambria Math" w:hAnsi="Cambria Math"/>
          <w:sz w:val="24"/>
          <w:szCs w:val="24"/>
        </w:rPr>
      </w:pPr>
      <w:r w:rsidRPr="00667E09">
        <w:rPr>
          <w:rFonts w:ascii="Cambria Math" w:hAnsi="Cambria Math"/>
          <w:sz w:val="24"/>
          <w:szCs w:val="24"/>
        </w:rPr>
        <w:t>Figure 1. IEEE-recommended equivalent circuit</w:t>
      </w:r>
    </w:p>
    <w:p w14:paraId="0FCD5269" w14:textId="77777777" w:rsid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Calculate the induction motor no-load rotational loss.</w:t>
      </w:r>
    </w:p>
    <w:p w14:paraId="52DF2E15" w14:textId="77777777" w:rsidR="00DA18DE" w:rsidRP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Calculate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PF,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Eff, and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 xml:space="preserve">for slip values ranging from 0 to 0.1 (with step size 0.01)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mech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rot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mech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56F7AE59" w14:textId="77777777" w:rsidR="00DA18DE" w:rsidRP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output torque versus speed.</w:t>
      </w:r>
    </w:p>
    <w:p w14:paraId="76E87A8C" w14:textId="77777777" w:rsidR="00DA18DE" w:rsidRP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power factor versus output power.</w:t>
      </w:r>
    </w:p>
    <w:p w14:paraId="4FB2547B" w14:textId="77777777" w:rsidR="00DA18DE" w:rsidRPr="00DA18DE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AC line current versus output power.</w:t>
      </w:r>
    </w:p>
    <w:p w14:paraId="075FC3D6" w14:textId="77777777" w:rsidR="00DA18DE" w:rsidRPr="00667E09" w:rsidRDefault="00DA18DE" w:rsidP="00DA18DE">
      <w:pPr>
        <w:pStyle w:val="ListParagraph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efficiency versus output power.</w:t>
      </w:r>
    </w:p>
    <w:p w14:paraId="7FE8915A" w14:textId="77777777" w:rsidR="00B43A6D" w:rsidRDefault="00B43A6D" w:rsidP="00F45FE7">
      <w:pPr>
        <w:rPr>
          <w:rFonts w:ascii="Cambria Math" w:hAnsi="Cambria Math"/>
          <w:b/>
          <w:sz w:val="24"/>
          <w:szCs w:val="24"/>
        </w:rPr>
      </w:pPr>
      <w:r w:rsidRPr="00F45FE7">
        <w:rPr>
          <w:rFonts w:ascii="Cambria Math" w:hAnsi="Cambria Math"/>
          <w:b/>
          <w:sz w:val="24"/>
          <w:szCs w:val="24"/>
        </w:rPr>
        <w:t>Lab Exercise:</w:t>
      </w:r>
    </w:p>
    <w:p w14:paraId="181D14C5" w14:textId="77777777" w:rsidR="00F45FE7" w:rsidRPr="00267D70" w:rsidRDefault="00F45FE7" w:rsidP="00F45FE7">
      <w:pPr>
        <w:rPr>
          <w:rFonts w:ascii="Cambria Math" w:hAnsi="Cambria Math"/>
          <w:sz w:val="24"/>
          <w:szCs w:val="24"/>
          <w:u w:val="single"/>
        </w:rPr>
      </w:pPr>
      <w:r w:rsidRPr="00267D70">
        <w:rPr>
          <w:rFonts w:ascii="Cambria Math" w:hAnsi="Cambria Math"/>
          <w:sz w:val="24"/>
          <w:szCs w:val="24"/>
          <w:u w:val="single"/>
        </w:rPr>
        <w:t>Laboratory Setup:</w:t>
      </w:r>
    </w:p>
    <w:p w14:paraId="2EB292C6" w14:textId="77777777" w:rsidR="00F45FE7" w:rsidRDefault="00A01046" w:rsidP="00F45FE7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Set up the DC machine as a separately excited generator with variable resistance load bank and the wound rotor motor as an induction motor to drive the DC generator. (Connect the induction motor stator windings in a delta configuration.) This is shown in the Lab #3 Wiring Diagram.</w:t>
      </w:r>
    </w:p>
    <w:p w14:paraId="13B57B2B" w14:textId="77777777" w:rsidR="00A01046" w:rsidRDefault="00351C59" w:rsidP="00F45FE7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Connect a w</w:t>
      </w:r>
      <w:r w:rsidR="00A01046">
        <w:rPr>
          <w:rFonts w:ascii="Cambria Math" w:hAnsi="Cambria Math"/>
          <w:sz w:val="24"/>
          <w:szCs w:val="24"/>
        </w:rPr>
        <w:t>attmeter to measure power into the induction motor.</w:t>
      </w:r>
    </w:p>
    <w:p w14:paraId="3442CDCE" w14:textId="77777777" w:rsidR="00A01046" w:rsidRDefault="00A01046" w:rsidP="00F45FE7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Connect DC meters to measure DC generator terminal voltage and armature current.</w:t>
      </w:r>
    </w:p>
    <w:p w14:paraId="01DE1F9F" w14:textId="77777777" w:rsidR="00A01046" w:rsidRDefault="00A01046" w:rsidP="00F45FE7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Connect AC meters to measure line to neutral voltage and line current.</w:t>
      </w:r>
    </w:p>
    <w:p w14:paraId="416FCAB0" w14:textId="77777777" w:rsidR="00F45FE7" w:rsidRPr="00267D70" w:rsidRDefault="00F45FE7" w:rsidP="00F45FE7">
      <w:pPr>
        <w:rPr>
          <w:rFonts w:ascii="Cambria Math" w:hAnsi="Cambria Math"/>
          <w:sz w:val="24"/>
          <w:szCs w:val="24"/>
          <w:u w:val="single"/>
        </w:rPr>
      </w:pPr>
      <w:r w:rsidRPr="00267D70">
        <w:rPr>
          <w:rFonts w:ascii="Cambria Math" w:hAnsi="Cambria Math"/>
          <w:sz w:val="24"/>
          <w:szCs w:val="24"/>
          <w:u w:val="single"/>
        </w:rPr>
        <w:t>Laboratory Measurements:</w:t>
      </w:r>
    </w:p>
    <w:p w14:paraId="78BF970E" w14:textId="77777777" w:rsidR="005C0B95" w:rsidRDefault="00A01046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Mechanically couple the induction motor to the DC generator.</w:t>
      </w:r>
    </w:p>
    <w:p w14:paraId="6912F21D" w14:textId="77777777" w:rsidR="00A01046" w:rsidRDefault="00A01046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Bring the 3-phase AC </w:t>
      </w:r>
      <w:r w:rsidR="00597234">
        <w:rPr>
          <w:rFonts w:ascii="Cambria Math" w:hAnsi="Cambria Math"/>
          <w:sz w:val="24"/>
          <w:szCs w:val="24"/>
        </w:rPr>
        <w:t>voltage up to 120 V (line to neutral).</w:t>
      </w:r>
    </w:p>
    <w:p w14:paraId="16DF3075" w14:textId="77777777" w:rsidR="00597234" w:rsidRDefault="00597234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the induction motor is running (around 1783 RPM), bring the DC machine terminal voltage up to 125 V.</w:t>
      </w:r>
    </w:p>
    <w:p w14:paraId="0B52BDE4" w14:textId="55E7C683" w:rsidR="00597234" w:rsidRPr="00597234" w:rsidRDefault="00597234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Record induction motor values of rotor speed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voltage line to neutral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L-N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line current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and power of one phase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14:paraId="004B8EF3" w14:textId="77777777" w:rsidR="00597234" w:rsidRPr="00597234" w:rsidRDefault="00597234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Record DC generator values of voltage at terminal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and armature current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14:paraId="6DB7BFD0" w14:textId="77777777" w:rsidR="00597234" w:rsidRPr="00597234" w:rsidRDefault="00597234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First, take a set of measurements with all the resistance switches off.</w:t>
      </w:r>
    </w:p>
    <w:p w14:paraId="3D468FF7" w14:textId="77777777" w:rsidR="00597234" w:rsidRPr="005C0B95" w:rsidRDefault="00597234" w:rsidP="00F45FE7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Then, continue recording as the load is increased up to AC line current of 1.5 A. Do not exceed this current limit!</w:t>
      </w:r>
    </w:p>
    <w:p w14:paraId="570DD344" w14:textId="77777777" w:rsidR="005C0B95" w:rsidRDefault="005C0B95" w:rsidP="005C0B95">
      <w:pPr>
        <w:rPr>
          <w:rFonts w:ascii="Cambria Math" w:hAnsi="Cambria Math"/>
          <w:sz w:val="24"/>
          <w:szCs w:val="24"/>
          <w:u w:val="single"/>
        </w:rPr>
      </w:pPr>
      <w:r w:rsidRPr="00267D70">
        <w:rPr>
          <w:rFonts w:ascii="Cambria Math" w:hAnsi="Cambria Math"/>
          <w:sz w:val="24"/>
          <w:szCs w:val="24"/>
          <w:u w:val="single"/>
        </w:rPr>
        <w:t>Calculations:</w:t>
      </w:r>
    </w:p>
    <w:p w14:paraId="486EBE0E" w14:textId="77777777" w:rsidR="00597234" w:rsidRPr="00597234" w:rsidRDefault="00597234" w:rsidP="00597234">
      <w:pPr>
        <w:pStyle w:val="ListParagraph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597234">
        <w:rPr>
          <w:rFonts w:ascii="Cambria Math" w:hAnsi="Cambria Math"/>
          <w:sz w:val="24"/>
          <w:szCs w:val="24"/>
        </w:rPr>
        <w:lastRenderedPageBreak/>
        <w:t xml:space="preserve">Calculate </w:t>
      </w:r>
      <w:r>
        <w:rPr>
          <w:rFonts w:ascii="Cambria Math" w:hAnsi="Cambria Math"/>
          <w:sz w:val="24"/>
          <w:szCs w:val="24"/>
        </w:rPr>
        <w:t xml:space="preserve">values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PF, Eff, and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</m:oMath>
    </w:p>
    <w:p w14:paraId="5B7DFD92" w14:textId="77777777" w:rsidR="00597234" w:rsidRDefault="00452E01" w:rsidP="00597234">
      <w:pPr>
        <w:pStyle w:val="ListParagraph"/>
        <w:ind w:left="1440"/>
        <w:rPr>
          <w:rFonts w:ascii="Cambria Math" w:eastAsiaTheme="minorEastAsia" w:hAnsi="Cambria Math" w:hint="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14:paraId="0B75A5C1" w14:textId="77777777" w:rsidR="00597234" w:rsidRPr="00597234" w:rsidRDefault="00452E01" w:rsidP="00597234">
      <w:pPr>
        <w:pStyle w:val="ListParagraph"/>
        <w:ind w:left="1440"/>
        <w:rPr>
          <w:rFonts w:ascii="Cambria Math" w:eastAsiaTheme="minorEastAsia" w:hAnsi="Cambria Math" w:hint="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DC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rot</m:t>
              </m:r>
            </m:sub>
          </m:sSub>
        </m:oMath>
      </m:oMathPara>
    </w:p>
    <w:p w14:paraId="3B649D2D" w14:textId="091625C7" w:rsidR="00597234" w:rsidRPr="00597234" w:rsidRDefault="00597234" w:rsidP="00597234">
      <w:pPr>
        <w:pStyle w:val="ListParagraph"/>
        <w:ind w:left="1440"/>
        <w:rPr>
          <w:rFonts w:ascii="Cambria Math" w:eastAsiaTheme="minorEastAsia" w:hAnsi="Cambria Math" w:hint="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L-N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en>
          </m:f>
        </m:oMath>
      </m:oMathPara>
    </w:p>
    <w:p w14:paraId="1DEEACCE" w14:textId="5E260B39" w:rsidR="00597234" w:rsidRDefault="00452E01" w:rsidP="00597234">
      <w:pPr>
        <w:pStyle w:val="ListParagraph"/>
        <w:ind w:left="1440"/>
        <w:rPr>
          <w:rFonts w:ascii="Cambria Math" w:eastAsiaTheme="minorEastAsia" w:hAnsi="Cambria Math" w:hint="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2πn</m:t>
              </m:r>
            </m:den>
          </m:f>
        </m:oMath>
      </m:oMathPara>
    </w:p>
    <w:p w14:paraId="68680C10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output torque versus speed.</w:t>
      </w:r>
    </w:p>
    <w:p w14:paraId="7AA3A89C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Power factor versus output power.</w:t>
      </w:r>
    </w:p>
    <w:p w14:paraId="738870F7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AC line current versus output power.</w:t>
      </w:r>
    </w:p>
    <w:p w14:paraId="54629D27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Plot efficiency versus output power.</w:t>
      </w:r>
    </w:p>
    <w:p w14:paraId="6633D0E2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Compare the measured results with the calculated results. </w:t>
      </w:r>
    </w:p>
    <w:p w14:paraId="6CE167A2" w14:textId="77777777" w:rsidR="008843C5" w:rsidRDefault="008843C5" w:rsidP="008843C5">
      <w:pPr>
        <w:pStyle w:val="ListParagraph"/>
        <w:numPr>
          <w:ilvl w:val="0"/>
          <w:numId w:val="13"/>
        </w:numPr>
        <w:rPr>
          <w:rFonts w:ascii="Cambria Math" w:eastAsiaTheme="minorEastAsia" w:hAnsi="Cambria Math" w:hint="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Comment on the wisdom of buying an induction motor having a significantly greater horse power rating than is required to do the job.</w:t>
      </w:r>
    </w:p>
    <w:p w14:paraId="2767A265" w14:textId="77777777" w:rsidR="00667E09" w:rsidRPr="00667E09" w:rsidRDefault="00667E09" w:rsidP="00667E09">
      <w:pPr>
        <w:pStyle w:val="ListParagraph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Explanation for the variables:</w:t>
      </w:r>
    </w:p>
    <w:p w14:paraId="4DCDCCDD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rotor winding current referred to the stator winding;</w:t>
      </w:r>
    </w:p>
    <w:p w14:paraId="6B3921C2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stator winding current;</w:t>
      </w:r>
    </w:p>
    <w:p w14:paraId="09D109C3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>PF is the power factor;</w:t>
      </w:r>
    </w:p>
    <w:p w14:paraId="3370421A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input power (power consumed from the grid);</w:t>
      </w:r>
    </w:p>
    <w:p w14:paraId="74A4A520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output power (power provided to the DC generator);</w:t>
      </w:r>
    </w:p>
    <w:p w14:paraId="6B5FB9FA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r>
          <w:rPr>
            <w:rFonts w:ascii="Cambria Math" w:hAnsi="Cambria Math"/>
            <w:sz w:val="24"/>
            <w:szCs w:val="24"/>
          </w:rPr>
          <m:t>Eff</m:t>
        </m:r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efficiency;</w:t>
      </w:r>
    </w:p>
    <w:p w14:paraId="526EA7AD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output torque;</w:t>
      </w:r>
    </w:p>
    <w:p w14:paraId="7A237B6D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mech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mechanical power (power developed on the rotor);</w:t>
      </w:r>
    </w:p>
    <w:p w14:paraId="3E42EDCC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rot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rotational loss (windage and friction power losses);</w:t>
      </w:r>
    </w:p>
    <w:p w14:paraId="28A985D9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mech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mechanical torque;</w:t>
      </w:r>
    </w:p>
    <w:p w14:paraId="0A80AE67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>N is the rotor speed of the induction motor ;</w:t>
      </w:r>
    </w:p>
    <w:p w14:paraId="05AF4D5C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L-N</m:t>
                </m:r>
              </m:e>
            </m:d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>is the line to neutral voltage of the induction motor stator winding;</w:t>
      </w:r>
    </w:p>
    <w:p w14:paraId="31376EC8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active power consumed from the grid by one phase of the induction motor;</w:t>
      </w:r>
    </w:p>
    <w:p w14:paraId="36A1B683" w14:textId="77777777" w:rsidR="00667E09" w:rsidRP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terminal voltage of the DC generator;</w:t>
      </w:r>
    </w:p>
    <w:p w14:paraId="74E3A0D8" w14:textId="77777777" w:rsid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 xml:space="preserve"> is the armature current of the DC generator;</w:t>
      </w:r>
    </w:p>
    <w:p w14:paraId="5B9E75D4" w14:textId="77777777" w:rsidR="00667E09" w:rsidRDefault="00667E0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w:r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>T</w:t>
      </w:r>
      <w:r w:rsidRPr="00667E09"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  <w:t>here is no value on the DC generator plate let's use 1 Ohm for Ra. </w:t>
      </w:r>
    </w:p>
    <w:p w14:paraId="0749E1BA" w14:textId="77777777" w:rsidR="00356CE9" w:rsidRPr="00667E09" w:rsidRDefault="00356CE9" w:rsidP="00667E09">
      <w:pPr>
        <w:pStyle w:val="a"/>
        <w:widowControl/>
        <w:shd w:val="clear" w:color="auto" w:fill="FFFFFF"/>
        <w:ind w:left="720"/>
        <w:jc w:val="left"/>
        <w:rPr>
          <w:rFonts w:ascii="Cambria Math" w:eastAsiaTheme="minorEastAsia" w:hAnsi="Cambria Math" w:cstheme="minorBidi"/>
          <w:kern w:val="0"/>
          <w:sz w:val="24"/>
          <w:szCs w:val="24"/>
          <w:lang w:eastAsia="en-US"/>
        </w:rPr>
      </w:pPr>
      <w:bookmarkStart w:id="0" w:name="_GoBack"/>
      <w:bookmarkEnd w:id="0"/>
    </w:p>
    <w:p w14:paraId="018650F4" w14:textId="2CF5080B" w:rsidR="00FB4D5C" w:rsidRDefault="00397687" w:rsidP="00B43A6D">
      <w:pPr>
        <w:rPr>
          <w:rFonts w:ascii="Cambria Math" w:hAnsi="Cambria Math"/>
          <w:b/>
          <w:sz w:val="24"/>
          <w:szCs w:val="24"/>
        </w:rPr>
      </w:pPr>
      <w:r w:rsidRPr="00397687">
        <w:rPr>
          <w:rFonts w:ascii="Cambria Math" w:hAnsi="Cambria Math"/>
          <w:b/>
          <w:sz w:val="24"/>
          <w:szCs w:val="24"/>
        </w:rPr>
        <w:t>Lab #</w:t>
      </w:r>
      <w:r w:rsidR="00965B32">
        <w:rPr>
          <w:rFonts w:ascii="Cambria Math" w:hAnsi="Cambria Math"/>
          <w:b/>
          <w:sz w:val="24"/>
          <w:szCs w:val="24"/>
        </w:rPr>
        <w:t>2</w:t>
      </w:r>
      <w:r w:rsidR="00642072">
        <w:rPr>
          <w:rFonts w:ascii="Cambria Math" w:hAnsi="Cambria Math"/>
          <w:b/>
          <w:sz w:val="24"/>
          <w:szCs w:val="24"/>
        </w:rPr>
        <w:t xml:space="preserve"> </w:t>
      </w:r>
      <w:r w:rsidRPr="00397687">
        <w:rPr>
          <w:rFonts w:ascii="Cambria Math" w:hAnsi="Cambria Math"/>
          <w:b/>
          <w:sz w:val="24"/>
          <w:szCs w:val="24"/>
        </w:rPr>
        <w:t>Wiring Diagram</w:t>
      </w:r>
      <w:r>
        <w:rPr>
          <w:rFonts w:ascii="Cambria Math" w:hAnsi="Cambria Math"/>
          <w:b/>
          <w:sz w:val="24"/>
          <w:szCs w:val="24"/>
        </w:rPr>
        <w:t>:</w:t>
      </w:r>
    </w:p>
    <w:p w14:paraId="18DC486E" w14:textId="77777777" w:rsidR="00B43A6D" w:rsidRPr="004A1261" w:rsidRDefault="00C57FD9" w:rsidP="000566CB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w:lastRenderedPageBreak/>
        <w:drawing>
          <wp:inline distT="0" distB="0" distL="0" distR="0" wp14:anchorId="55D368BF" wp14:editId="2A6642FD">
            <wp:extent cx="6150606" cy="8452022"/>
            <wp:effectExtent l="19050" t="0" r="2544" b="0"/>
            <wp:docPr id="1" name="Picture 0" descr="Lab #3 equi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#3 equipm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72" cy="84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A6D" w:rsidRPr="004A1261" w:rsidSect="0039768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24BE" w14:textId="77777777" w:rsidR="00452E01" w:rsidRDefault="00452E01" w:rsidP="00DF1355">
      <w:pPr>
        <w:spacing w:after="0" w:line="240" w:lineRule="auto"/>
      </w:pPr>
      <w:r>
        <w:separator/>
      </w:r>
    </w:p>
  </w:endnote>
  <w:endnote w:type="continuationSeparator" w:id="0">
    <w:p w14:paraId="16ED50D7" w14:textId="77777777" w:rsidR="00452E01" w:rsidRDefault="00452E01" w:rsidP="00D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86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99FD4" w14:textId="77777777" w:rsidR="008843C5" w:rsidRDefault="00892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56599" w14:textId="77777777" w:rsidR="008843C5" w:rsidRDefault="0088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B222" w14:textId="77777777" w:rsidR="00452E01" w:rsidRDefault="00452E01" w:rsidP="00DF1355">
      <w:pPr>
        <w:spacing w:after="0" w:line="240" w:lineRule="auto"/>
      </w:pPr>
      <w:r>
        <w:separator/>
      </w:r>
    </w:p>
  </w:footnote>
  <w:footnote w:type="continuationSeparator" w:id="0">
    <w:p w14:paraId="6387DB9F" w14:textId="77777777" w:rsidR="00452E01" w:rsidRDefault="00452E01" w:rsidP="00DF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72D"/>
    <w:multiLevelType w:val="hybridMultilevel"/>
    <w:tmpl w:val="E194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38B"/>
    <w:multiLevelType w:val="hybridMultilevel"/>
    <w:tmpl w:val="50064EF6"/>
    <w:lvl w:ilvl="0" w:tplc="00E80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BA6"/>
    <w:multiLevelType w:val="hybridMultilevel"/>
    <w:tmpl w:val="1F0C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666"/>
    <w:multiLevelType w:val="hybridMultilevel"/>
    <w:tmpl w:val="5A7E2ACA"/>
    <w:lvl w:ilvl="0" w:tplc="F766A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97F"/>
    <w:multiLevelType w:val="hybridMultilevel"/>
    <w:tmpl w:val="9F2C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0D43"/>
    <w:multiLevelType w:val="hybridMultilevel"/>
    <w:tmpl w:val="3A88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88"/>
    <w:multiLevelType w:val="hybridMultilevel"/>
    <w:tmpl w:val="C070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986"/>
    <w:multiLevelType w:val="hybridMultilevel"/>
    <w:tmpl w:val="89C6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10A"/>
    <w:multiLevelType w:val="hybridMultilevel"/>
    <w:tmpl w:val="CC6E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5384"/>
    <w:multiLevelType w:val="hybridMultilevel"/>
    <w:tmpl w:val="0412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40"/>
    <w:multiLevelType w:val="hybridMultilevel"/>
    <w:tmpl w:val="40B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6888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C2110"/>
    <w:multiLevelType w:val="hybridMultilevel"/>
    <w:tmpl w:val="B22A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261"/>
    <w:rsid w:val="000566CB"/>
    <w:rsid w:val="000C2A67"/>
    <w:rsid w:val="001A0798"/>
    <w:rsid w:val="00267D70"/>
    <w:rsid w:val="00271C72"/>
    <w:rsid w:val="0032668B"/>
    <w:rsid w:val="00351C59"/>
    <w:rsid w:val="00356CE9"/>
    <w:rsid w:val="00397687"/>
    <w:rsid w:val="00447C91"/>
    <w:rsid w:val="00452E01"/>
    <w:rsid w:val="004A1261"/>
    <w:rsid w:val="00547D8E"/>
    <w:rsid w:val="00597234"/>
    <w:rsid w:val="005C0B95"/>
    <w:rsid w:val="00630D3A"/>
    <w:rsid w:val="00642072"/>
    <w:rsid w:val="00667E09"/>
    <w:rsid w:val="006B34EF"/>
    <w:rsid w:val="006C1EEF"/>
    <w:rsid w:val="00712619"/>
    <w:rsid w:val="007909EA"/>
    <w:rsid w:val="007D1990"/>
    <w:rsid w:val="00810075"/>
    <w:rsid w:val="0082263A"/>
    <w:rsid w:val="0084189D"/>
    <w:rsid w:val="00852F0A"/>
    <w:rsid w:val="008843C5"/>
    <w:rsid w:val="00892D31"/>
    <w:rsid w:val="0089375D"/>
    <w:rsid w:val="008E7D04"/>
    <w:rsid w:val="00965B32"/>
    <w:rsid w:val="009D593C"/>
    <w:rsid w:val="00A01046"/>
    <w:rsid w:val="00A45342"/>
    <w:rsid w:val="00AE6791"/>
    <w:rsid w:val="00B43A6D"/>
    <w:rsid w:val="00C57FD9"/>
    <w:rsid w:val="00C7118F"/>
    <w:rsid w:val="00C95102"/>
    <w:rsid w:val="00D9604D"/>
    <w:rsid w:val="00DA18DE"/>
    <w:rsid w:val="00DF1355"/>
    <w:rsid w:val="00DF1BE4"/>
    <w:rsid w:val="00DF3F51"/>
    <w:rsid w:val="00F45FE7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25FF1"/>
  <w15:docId w15:val="{9D58BFE1-50AD-4AD7-8A88-FBD4B66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55"/>
  </w:style>
  <w:style w:type="paragraph" w:styleId="Footer">
    <w:name w:val="footer"/>
    <w:basedOn w:val="Normal"/>
    <w:link w:val="FooterChar"/>
    <w:uiPriority w:val="99"/>
    <w:unhideWhenUsed/>
    <w:rsid w:val="00D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55"/>
  </w:style>
  <w:style w:type="character" w:styleId="PlaceholderText">
    <w:name w:val="Placeholder Text"/>
    <w:basedOn w:val="DefaultParagraphFont"/>
    <w:uiPriority w:val="99"/>
    <w:semiHidden/>
    <w:rsid w:val="00447C91"/>
    <w:rPr>
      <w:color w:val="808080"/>
    </w:rPr>
  </w:style>
  <w:style w:type="table" w:styleId="DarkList-Accent4">
    <w:name w:val="Dark List Accent 4"/>
    <w:basedOn w:val="TableNormal"/>
    <w:uiPriority w:val="70"/>
    <w:rsid w:val="00DF1B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A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3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D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</w:style>
  <w:style w:type="paragraph" w:customStyle="1" w:styleId="a">
    <w:name w:val="正文"/>
    <w:rsid w:val="00667E0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3C48-BE0E-49A8-9B0F-B6FFA8DA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Wenyun Ju</cp:lastModifiedBy>
  <cp:revision>11</cp:revision>
  <cp:lastPrinted>2012-09-25T08:05:00Z</cp:lastPrinted>
  <dcterms:created xsi:type="dcterms:W3CDTF">2012-10-23T23:51:00Z</dcterms:created>
  <dcterms:modified xsi:type="dcterms:W3CDTF">2016-11-08T16:43:00Z</dcterms:modified>
</cp:coreProperties>
</file>